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1830">
      <w:pPr>
        <w:pStyle w:val="32"/>
      </w:pPr>
      <w:r>
        <w:rPr>
          <w:rFonts w:hint="eastAsia" w:ascii="黑体" w:hAnsi="黑体" w:eastAsia="黑体" w:cs="黑体"/>
          <w:lang w:val="en-US" w:eastAsia="zh-CN"/>
        </w:rPr>
        <w:t>学生操作</w:t>
      </w:r>
      <w:r>
        <w:rPr>
          <w:rFonts w:hint="eastAsia" w:ascii="黑体" w:hAnsi="黑体" w:eastAsia="黑体" w:cs="黑体"/>
        </w:rPr>
        <w:t>手册</w:t>
      </w:r>
    </w:p>
    <w:p w14:paraId="61F5C5E7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第一步：系统登录</w:t>
      </w:r>
    </w:p>
    <w:p w14:paraId="0319A8AE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访问入口：登录系统网站</w:t>
      </w: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"https://zhiping.huaczy.com/login"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zhiping.huaczy.com/login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</w:p>
    <w:p w14:paraId="343D6B3F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选择学校：在登录界面中选择本校“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中国地质大学（北京）</w:t>
      </w:r>
      <w:r>
        <w:rPr>
          <w:rFonts w:hint="eastAsia" w:ascii="宋体" w:hAnsi="宋体" w:eastAsia="宋体" w:cs="宋体"/>
          <w:sz w:val="24"/>
          <w:szCs w:val="24"/>
        </w:rPr>
        <w:t>”。</w:t>
      </w:r>
    </w:p>
    <w:p w14:paraId="7F3ACF75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账号：学号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默认密码：姓氏拼音首字母大写 + 学号后6位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（例如：张三，学号2020135247，密码为 Z135247）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辅修学生账号为 F+学号，密码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与主专业一致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66A0D95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首次登录后请及时修改密码。</w:t>
      </w:r>
    </w:p>
    <w:p w14:paraId="4EDDD88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</w:rPr>
        <w:t>第二步：</w:t>
      </w:r>
      <w:r>
        <w:rPr>
          <w:rFonts w:hint="eastAsia" w:ascii="黑体" w:hAnsi="黑体" w:eastAsia="黑体" w:cs="黑体"/>
          <w:lang w:val="en-US" w:eastAsia="zh-CN"/>
        </w:rPr>
        <w:t>智能评阅</w:t>
      </w:r>
    </w:p>
    <w:p w14:paraId="7F23617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注：系统内已有默认评审智能体</w:t>
      </w:r>
    </w:p>
    <w:p w14:paraId="4B8B64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eastAsia="宋体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点击“智能评阅” → 选择检测项目（可多选</w:t>
      </w:r>
      <w:r>
        <w:rPr>
          <w:rFonts w:hint="eastAsia" w:ascii="宋体" w:hAnsi="宋体" w:eastAsia="宋体" w:cs="宋体"/>
          <w:sz w:val="24"/>
          <w:szCs w:val="24"/>
        </w:rPr>
        <w:t>）：</w:t>
      </w:r>
    </w:p>
    <w:p w14:paraId="23104986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AI智评（生成A/B/C/D等级及修改建议）</w:t>
      </w:r>
    </w:p>
    <w:p w14:paraId="19A11A55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AIGC检测（识别AI生成内容比例）</w:t>
      </w:r>
    </w:p>
    <w:p w14:paraId="546F0B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上传论文（支持 .doc / .docx，≤100M）</w:t>
      </w:r>
    </w:p>
    <w:p w14:paraId="6EB5DC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勾选所需服务后，可单独上传或压缩包上传</w:t>
      </w:r>
    </w:p>
    <w:p w14:paraId="4D9857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注意：论文文件需小于100M，字符小于15万字符，两项功能可一起勾选，也可单独使用。每人每项检测服务免费使用2次。</w:t>
      </w:r>
    </w:p>
    <w:p w14:paraId="277634CF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hint="eastAsia" w:ascii="黑体" w:hAnsi="黑体" w:eastAsia="黑体" w:cs="黑体"/>
        </w:rPr>
        <w:t>步：查看与导出评阅结果</w:t>
      </w:r>
    </w:p>
    <w:p w14:paraId="39777BA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在左侧菜单栏找到并点击【智能评阅】。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可分别查看下载“AI智评”“AIGC检测”</w:t>
      </w:r>
    </w:p>
    <w:p w14:paraId="32FE1C97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导出结果（右上角批量导出报告单/导出EXCLE可导出整体结果或个别结果）</w:t>
      </w:r>
    </w:p>
    <w:p w14:paraId="37EE7EA7">
      <w:pPr>
        <w:jc w:val="both"/>
      </w:pPr>
    </w:p>
    <w:p w14:paraId="4638147C">
      <w:pPr>
        <w:pStyle w:val="32"/>
      </w:pPr>
      <w:r>
        <w:rPr>
          <w:rFonts w:hint="eastAsia" w:ascii="黑体" w:hAnsi="黑体" w:eastAsia="黑体" w:cs="黑体"/>
          <w:lang w:val="en-US" w:eastAsia="zh-CN"/>
        </w:rPr>
        <w:t>指导老师</w:t>
      </w:r>
      <w:r>
        <w:rPr>
          <w:rFonts w:hint="eastAsia" w:ascii="黑体" w:hAnsi="黑体" w:eastAsia="黑体" w:cs="黑体"/>
        </w:rPr>
        <w:t>操作手册</w:t>
      </w:r>
    </w:p>
    <w:p w14:paraId="1B9478D8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第一步：系统登录</w:t>
      </w:r>
    </w:p>
    <w:p w14:paraId="10D13D95">
      <w:pPr>
        <w:numPr>
          <w:ilvl w:val="0"/>
          <w:numId w:val="7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访问入口：登录系统网站</w:t>
      </w: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"https://zhiping.huaczy.com/login"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zhiping.huaczy.com/login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</w:p>
    <w:p w14:paraId="2AD98839">
      <w:pPr>
        <w:numPr>
          <w:ilvl w:val="0"/>
          <w:numId w:val="7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选择学校：在登录界面中选择本校“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中国地质大学（北京）</w:t>
      </w:r>
      <w:r>
        <w:rPr>
          <w:rFonts w:hint="eastAsia" w:ascii="宋体" w:hAnsi="宋体" w:eastAsia="宋体" w:cs="宋体"/>
          <w:sz w:val="24"/>
          <w:szCs w:val="24"/>
        </w:rPr>
        <w:t>”。</w:t>
      </w:r>
    </w:p>
    <w:p w14:paraId="5D5BEC37">
      <w:pPr>
        <w:numPr>
          <w:ilvl w:val="0"/>
          <w:numId w:val="7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身份验证：输入您的账号与密码，完成登录。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账号密码均为工号，进入后可在“个人中心”修改密码。</w:t>
      </w:r>
    </w:p>
    <w:p w14:paraId="479D7659">
      <w:pPr>
        <w:pStyle w:val="3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</w:rPr>
        <w:t>第二步：</w:t>
      </w:r>
      <w:r>
        <w:rPr>
          <w:rFonts w:hint="eastAsia" w:ascii="黑体" w:hAnsi="黑体" w:eastAsia="黑体" w:cs="黑体"/>
          <w:lang w:val="en-US" w:eastAsia="zh-CN"/>
        </w:rPr>
        <w:t>智能评阅</w:t>
      </w:r>
    </w:p>
    <w:p w14:paraId="6D1043B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注：学生上传论文后方可看到智能评阅结果</w:t>
      </w:r>
    </w:p>
    <w:p w14:paraId="593A0662">
      <w:pPr>
        <w:numPr>
          <w:ilvl w:val="0"/>
          <w:numId w:val="9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点击左侧菜单栏“智能评阅”</w:t>
      </w:r>
    </w:p>
    <w:p w14:paraId="0743D2A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2.可查看所指导学生的：</w:t>
      </w:r>
    </w:p>
    <w:p w14:paraId="74795F87">
      <w:pPr>
        <w:numPr>
          <w:ilvl w:val="0"/>
          <w:numId w:val="10"/>
        </w:numPr>
        <w:ind w:left="42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论文题目、上传时间、检测状态</w:t>
      </w:r>
    </w:p>
    <w:p w14:paraId="7649C0CE">
      <w:pPr>
        <w:numPr>
          <w:ilvl w:val="0"/>
          <w:numId w:val="10"/>
        </w:numPr>
        <w:ind w:left="42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AI智评等级（A/B/C/D）</w:t>
      </w:r>
    </w:p>
    <w:p w14:paraId="5B4E8179">
      <w:pPr>
        <w:numPr>
          <w:ilvl w:val="0"/>
          <w:numId w:val="10"/>
        </w:numPr>
        <w:ind w:left="42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AIGC检测比例</w:t>
      </w:r>
    </w:p>
    <w:p w14:paraId="5732DBE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3.点击学生后侧蓝色已检测部分查看报告，可在线阅读或下载：</w:t>
      </w:r>
    </w:p>
    <w:p w14:paraId="45EC281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智能批注版（原论文标注问题）</w:t>
      </w:r>
    </w:p>
    <w:p w14:paraId="245A415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综合评价报告（各维度评分及修改建议）</w:t>
      </w:r>
    </w:p>
    <w:p w14:paraId="3FC5028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导出结果（右上角批量导出报告单/导出EXCLE可导出整体结果或个别学生结果）</w:t>
      </w:r>
    </w:p>
    <w:p w14:paraId="378087A4">
      <w:pPr>
        <w:jc w:val="both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821CB"/>
    <w:multiLevelType w:val="singleLevel"/>
    <w:tmpl w:val="8B8821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3F7091"/>
    <w:multiLevelType w:val="singleLevel"/>
    <w:tmpl w:val="B73F709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6F7D69F"/>
    <w:multiLevelType w:val="singleLevel"/>
    <w:tmpl w:val="F6F7D69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6A10231D"/>
    <w:multiLevelType w:val="singleLevel"/>
    <w:tmpl w:val="6A10231D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290A63"/>
    <w:rsid w:val="0C7C5409"/>
    <w:rsid w:val="10B669F7"/>
    <w:rsid w:val="1A5C733D"/>
    <w:rsid w:val="1CE7377A"/>
    <w:rsid w:val="246B66FA"/>
    <w:rsid w:val="3EEB1E17"/>
    <w:rsid w:val="3F256DD4"/>
    <w:rsid w:val="3FCC2AB9"/>
    <w:rsid w:val="4A0C3A08"/>
    <w:rsid w:val="4D122D9E"/>
    <w:rsid w:val="54E773D5"/>
    <w:rsid w:val="66CB4EB1"/>
    <w:rsid w:val="689C6431"/>
    <w:rsid w:val="69CB6C25"/>
    <w:rsid w:val="69D6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qFormat/>
    <w:uiPriority w:val="99"/>
    <w:rPr>
      <w:sz w:val="24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styleId="136">
    <w:name w:val="Hyperlink"/>
    <w:basedOn w:val="133"/>
    <w:semiHidden/>
    <w:unhideWhenUsed/>
    <w:qFormat/>
    <w:uiPriority w:val="99"/>
    <w:rPr>
      <w:color w:val="0000FF"/>
      <w:u w:val="single"/>
    </w:rPr>
  </w:style>
  <w:style w:type="character" w:customStyle="1" w:styleId="137">
    <w:name w:val="Header Char"/>
    <w:basedOn w:val="133"/>
    <w:link w:val="25"/>
    <w:qFormat/>
    <w:uiPriority w:val="99"/>
  </w:style>
  <w:style w:type="character" w:customStyle="1" w:styleId="138">
    <w:name w:val="Footer Char"/>
    <w:basedOn w:val="133"/>
    <w:link w:val="24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3"/>
    <w:link w:val="19"/>
    <w:qFormat/>
    <w:uiPriority w:val="99"/>
  </w:style>
  <w:style w:type="character" w:customStyle="1" w:styleId="147">
    <w:name w:val="Body Text 2 Char"/>
    <w:basedOn w:val="133"/>
    <w:link w:val="28"/>
    <w:qFormat/>
    <w:uiPriority w:val="99"/>
  </w:style>
  <w:style w:type="character" w:customStyle="1" w:styleId="148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3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3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442</Characters>
  <Lines>0</Lines>
  <Paragraphs>0</Paragraphs>
  <TotalTime>0</TotalTime>
  <ScaleCrop>false</ScaleCrop>
  <LinksUpToDate>false</LinksUpToDate>
  <CharactersWithSpaces>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张</cp:lastModifiedBy>
  <dcterms:modified xsi:type="dcterms:W3CDTF">2026-05-12T08:13:56Z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{"Label":"1","ContentProducer":"001191440300708461136T1IVWN","ProduceID":"833fb723b0083bae79f286f44d1cdb6f-9646f7ee32e07096a06b1db74bfc6eec","ReservedCode1":"{\"Type\":\" TC260PG\",\"Version\":1,\"Bindings\":[{\"Type\":\"soft\",\"AlgID\":\"sm3\",\"Value\":\"432b78c46bea7810045eaa26e55cb3e418bec6ee481b113922158664ae8743c1\"},{\"Type\":\"hash\",\"AlgID\":\"sm3\",\"Value\":\"1f977a55a946c8a20e11425255cd87c98a2dc705a8328e6f51c24eb47af5c731\"}],\"PubSD\":[{\"Type\":\"DS\",\"AlgID\":\"sm2\",\"TBSData\":{\"Type\":\"Binding\",\"BType\":\"hash\"},\"Signature\":\"304402204dcf61dbdd42405b9ffb327d4ec85ba389de49e9c61d5d3b4fb7465a14fcb6c20220447379cc203a6fdc8c3d5899474260b0bc34140bdffbe24ef727278736101281\"},{\"Type\":\"PubKey\",\"AlgID\":\"sm2\",\"KeyValue\":\"0407f79b28a17a752b3aae4305c98b48978213832729a2571850b1310b2bc9fe8fee039ccf25ebfeac27502414d9fcef792d777183c98893d226171c2f7a3289a2\"}],\"Extension\":{\"Timestamp\":1773047524,\"KeyVersion\":\"v1-Owd2uMESYLo311\"}}","ContentPropagator":"001191440300708461136T1IVWN","PropagateID":"833fb723b0083bae79f286f44d1cdb6f-9646f7ee32e07096a06b1db74bfc6eec","ReservedCode2":"{\"Type\":\" TC260PG\",\"Version\":1,\"Bindings\":[{\"Type\":\"soft\",\"AlgID\":\"sm3\",\"Value\":\"432b78c46bea7810045eaa26e55cb3e418bec6ee481b113922158664ae8743c1\"},{\"Type\":\"hash\",\"AlgID\":\"sm3\",\"Value\":\"1f977a55a946c8a20e11425255cd87c98a2dc705a8328e6f51c24eb47af5c731\"}],\"PubSD\":[{\"Type\":\"DS\",\"AlgID\":\"sm2\",\"TBSData\":{\"Type\":\"Binding\",\"BType\":\"hash\"},\"Signature\":\"3046022100c1d5fdcd1bec18dcf92adecb1b05bca6eac87bf6dc28d428a349d56d7693e571022100e0a1c5d32c7f0cfd04f65dd4845a106db9b261973a4bda03931bebef28b1767b\"},{\"Type\":\"PubKey\",\"AlgID\":\"sm2\",\"KeyValue\":\"0407f79b28a17a752b3aae4305c98b48978213832729a2571850b1310b2bc9fe8fee039ccf25ebfeac27502414d9fcef792d777183c98893d226171c2f7a3289a2\"}],\"Extension\":{\"Timestamp\":1773047524,\"KeyVersion\":\"v1-Owd2uMESYLo311\"}}"}</vt:lpwstr>
  </property>
  <property fmtid="{D5CDD505-2E9C-101B-9397-08002B2CF9AE}" pid="3" name="KSOTemplateDocerSaveRecord">
    <vt:lpwstr>eyJoZGlkIjoiZDkyNWYzMmM5YWFjYjJmZjExOGMzYTRkOTM2MzIwZWEiLCJ1c2VySWQiOiI2MDMxNDk5NjYifQ==</vt:lpwstr>
  </property>
  <property fmtid="{D5CDD505-2E9C-101B-9397-08002B2CF9AE}" pid="4" name="KSOProductBuildVer">
    <vt:lpwstr>2052-12.1.0.25865</vt:lpwstr>
  </property>
  <property fmtid="{D5CDD505-2E9C-101B-9397-08002B2CF9AE}" pid="5" name="ICV">
    <vt:lpwstr>37F1498E753F4953839B7A631546FD16_13</vt:lpwstr>
  </property>
</Properties>
</file>