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2"/>
        <w:gridCol w:w="1540"/>
        <w:gridCol w:w="917"/>
        <w:gridCol w:w="1062"/>
        <w:gridCol w:w="1090"/>
        <w:gridCol w:w="187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序号</w:t>
            </w:r>
          </w:p>
        </w:tc>
        <w:tc>
          <w:tcPr>
            <w:tcW w:w="90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作品名称</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姓名</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学号</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班级</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学院</w:t>
            </w:r>
          </w:p>
        </w:tc>
        <w:tc>
          <w:tcPr>
            <w:tcW w:w="95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科技类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一等奖（11项）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电动汽车户外停放集能遮阳一体化智能控制系统设计</w:t>
            </w:r>
          </w:p>
        </w:tc>
        <w:tc>
          <w:tcPr>
            <w:tcW w:w="5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 杨硕         </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慕楠，宋清华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侯光强</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陈佳析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张畅</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1003220128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王云暄</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1003220127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典型人工林枯落物持水性及水源涵养能力研究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崔一涵</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金晓媚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张丹</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米娜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基于改进YOLOV5算法的输电线路及复合绝缘子故障检测无人机系统</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李绍华</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杜刚，龙腾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杨紫镭</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1004211103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张钦奕</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1004202218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刘骏达</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1004216228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刘畅</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刘德楷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1004216229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罗海林</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1004216121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“节能减排型，助力碳中和”：一种新型绿色无氟泡沫灭火剂研究及其应用</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成橙</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1010201205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lang w:val="en-US"/>
              </w:rPr>
            </w:pPr>
            <w:bookmarkStart w:id="0" w:name="_GoBack"/>
            <w:r>
              <w:rPr>
                <w:rFonts w:hint="eastAsia" w:cs="Times New Roman"/>
                <w:i w:val="0"/>
                <w:iCs w:val="0"/>
                <w:color w:val="0000FF"/>
                <w:kern w:val="0"/>
                <w:sz w:val="15"/>
                <w:szCs w:val="15"/>
                <w:u w:val="none"/>
                <w:lang w:val="en-US" w:eastAsia="zh-CN" w:bidi="ar"/>
              </w:rPr>
              <w:t>地球物理与信息技术学院</w:t>
            </w:r>
            <w:bookmarkEnd w:id="0"/>
          </w:p>
        </w:tc>
        <w:tc>
          <w:tcPr>
            <w:tcW w:w="951"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叶高峰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用于环境治理的粉煤灰基ZSM-5分子筛</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刘思成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吴小文，慕楠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王仲尧</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宗鹏飞</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王冲</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李佳臻</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李海燕</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欣怡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1003210607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多功能阶梯式雨水花园——以北京地区为例</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王东安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1005202118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侯立柱,李占玲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马治远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张晧天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1005213133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赵家驹</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王彦斐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1005212114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张予望</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电动汽车功率模块芯片封装用高性能环氧塑封材料</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柳宇昂</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1003200321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刘金刚,陈淑静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丁弈</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1003200127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潘虞新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1006202322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杜萱哲</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孙昱昇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1006202343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董依雯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10072052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基于51单片机的无隐患节能插座</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叶竞妍</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郝会颖，慕楠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罗甜甜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李昊洋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史宇飞</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10032041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张胜翔</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10192076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方嘉伟</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1002201324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重力辅助氢气储气库注采技术</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阮昊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唐晗婧</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梁辰宇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1006210224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马艺林</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王旨镕</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减排背景下高级氧化工艺绿色化处理五氯酚效能和机理研究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江涵凝</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王鑫怡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冯震江</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1005201132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陈家坤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1005201135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夏莲</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董广乐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1005213212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何浩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节能智控——高校宿舍电力管理系统智能升级方案</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田骦</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1004201211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孙畅</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1004201212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丁一帆</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二等奖（12项）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3"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基于大过冷度二元低共融相变材料的电池热管理</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王少博</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2119220055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21192200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何宇阳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2119210051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21192100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智慧屋顶光伏平台</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徐嘉玉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1012201102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王雨双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李仕杰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1004205115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朱宇晨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1010203110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李绍华</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低碳星球30·60—全民低碳生活一站式平台</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王於洁</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陈骏宇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穆锦荣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汤沐洋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1007213136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杨兰兰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生物质燃料助力水泥行业减污降碳：玉米秸秆在水泥厂中应用的设计</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许可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1005191109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10051911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薛强，朱延臣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吴佳怡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1005212106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常鼎钧</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1010213127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王鑫怡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毛祎旻</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1005202123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刘学栋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1005213118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单伟杰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微风动力-基于纳米发电机的自驱动式风速监测和风能收集系统</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徐杰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3002210020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30022100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胡盛捷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1005203214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蒋福泽</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1010192230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10101922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沈君瑶</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3002210031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30022100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王浩宇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1002211231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李雨恒</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赤泥铁尾矿碱激发砂浆做3D打印材料用于园林建筑</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尉迟可儿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田宇轩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侯佳欣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邢睿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基于生物技术的石油烃低碳降解研究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黄梦媛</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海洋学院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关翔宇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林智坤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1011211123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海洋学院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废旧塑料资源化利用在轨道交通领域的技术研究与应用</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侯光强</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郝向阳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刘思成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侯佳欣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金铭</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1011201117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海洋学院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杨欣欣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1003220204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文顺</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1003220417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1010224106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10102241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冶金固体废弃物制备透辉石基陶瓷工艺及性能研究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罗甜甜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吴小文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叶竞妍</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新型电致变色节能玻璃</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张涵铭</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1002201310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毕雲轩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1002201303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徐硕</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原宇航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一种利用太阳能的保温帐篷</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王骏骁</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黄朝晖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刘贵昌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朱怡婷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1009212108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10092121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珠宝学院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马薪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高铭</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张怡睿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有机高分子共混改性PBAT生物可降解塑料</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刘祥慕</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1003200426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樊振军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李毅</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郭顺帆</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衡康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李昊洋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高天一</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1019221103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10192211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宁昊明</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2019220018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20192200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三等奖（13项）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玉鳞防护-地下传感器仿生保护涂层与区块链技术的有机融合</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侯佳欣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于翔，余茹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张凌菲</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吴莉莉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游俐莎</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朱启博</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无机盐改性生物全讲解塑料薄膜</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王艺朴</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1003191205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10031912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樊振军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李景轩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马俊楠</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1003200129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刘雨欣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2157210005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21572100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许梦洁</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2119210034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21192100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CO(NH2)2添加剂对有机-无机杂化 钙钛矿太阳能电池性能的改善</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陈坤剑</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郝会颖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邱昊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白悦</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田诗诺</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基于中国地质大学（北京）现状的热储一体化系统</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张超群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董爱国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夏莲</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郭浩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1006210330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潘佳琳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戴宇辉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1001220721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10012207</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智慧赋能--一种莫来石PrMn2O5基固体氧化物燃料电池阴极材料</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常春</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胡晓玉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李宝莹</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刘江楠</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1003181320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韩越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黄韬</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1003182216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基于可再生能源的低碳供热改造设计——以北京市某山区燃气锅炉房为例</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郑亮</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1010203209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李兆雯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10012010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李昊声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1010203214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蔚蓝氢霸——高效集成利用太阳能和海洋能的压电-热释电-光催化海水分解制氢</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刘贵昌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黄洪伟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朱毅柯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袁仁斌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1003210620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韩森燚</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1003210616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李嘉怡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滕雯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1003220407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引导新能源汽车有序充电的平台程序设计</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鲁丁旖</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马少超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陆云骞</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张可心</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张楚元</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天地热储｜基于CPGS与太阳能光热技术的地热能开发</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梁辰宇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1006210224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石巨业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阮昊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付礼纯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1005212127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董广乐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1005213212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10052132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助力减排——三价铬太赫兹检测新方案</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侯宁乾</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黄昊翀，郑志远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高雨彤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1001200303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石玉婷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程行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1001191130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来繁岩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1010222213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10102222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孙澍桢</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1001220503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新型高效红色荧光粉的制备及w-LED封装</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田宇轩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1003200302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郝会颖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尉迟可儿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一种高效智能垃圾分类装置的研制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孙楠</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1002203104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王逸涵</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1006202341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王振恒</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1004192225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10041922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贾杨阳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借“氮”控“碳”——基于大数据和知识图谱的减碳新思路</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冯震江</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1005201132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孔雪晴</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温贝妮</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1010202207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江涵凝</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许天驰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1002201223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冉龙意</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1005201136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1005201133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4752" w:type="pct"/>
            <w:gridSpan w:val="6"/>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成功参赛（12项）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基于荧光粉检测法的天然气管道检漏报警装置</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毕卫杰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王亚芳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朱博逊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李树彬</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1004202223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唐晗婧</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王宇彤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1002214102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10022141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张小乔</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杨树</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一种“0”碳排放的被动房设计策略</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吕家辉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2019210023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20192100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王少博</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2119220055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21192200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新型粉煤灰矿化捕集CO1工业优化方案——以北京高碑店电厂神府煤为例</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邢睿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刘艳改,慕楠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葛依萱</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1003210301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王艺琳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1003210501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张庆钰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3003220012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30032200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杨朝涵</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1003210111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张胜翔</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刘静漪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MICP技术固化盾构渣土</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何浩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贾苍琴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袁家睿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1002211312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朱亚非</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胡琪伟</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1002201212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零排放T Ray空间——太赫兹时域光谱仪虚拟实验室</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石玉婷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黄昊翀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高雨彤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1001200303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侯宁乾</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10192111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数理学院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程行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1001191130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王欣杰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王心宇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1012211201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积“能”屯“电”—多源地质信息透明化选址技术</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刘芮嘉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于清海,张彬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胡懿航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1002202225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玉睿霖</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1002202222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李媛</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1012211101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牛晓莉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1005514107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10055141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姜民瑶</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1010212103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张喆</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1010212120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7</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废弃深部硬石膏采空区建设等压缩膨胀比的先进绝热式压缩空气储能系统</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封宇源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王汉勋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戴坤城</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傅中伟</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高涵薇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1002211101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10022111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8</w:t>
            </w:r>
          </w:p>
        </w:tc>
        <w:tc>
          <w:tcPr>
            <w:tcW w:w="90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基于记忆合金热形变原理新型节温器设计</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李润泽</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1002203122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10022031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工程技术学院</w:t>
            </w:r>
          </w:p>
        </w:tc>
        <w:tc>
          <w:tcPr>
            <w:tcW w:w="951"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9</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固相机械力化学法制备二氧化钛复合粉体及其环保节能性研究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任泰旭</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1003200427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敖卫华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王海威</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栗佳荣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铜镍双金属基催化剂的性能研究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邱昊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1003200224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刘煊赫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陈坤剑</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生物路灯</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陈骏宇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刘畅</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10042162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阳远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1011211209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海洋学院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肖健</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1010213110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姚欣彤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1009212203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10092122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珠宝学院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护河绿箭——水质采样与检测及污染物处理无人船</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夏琪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1003220601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10032206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restar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明雪儿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1003191106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10031911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廉雅哲</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1010224102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10102241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地球物理与信息技术学院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甘景舒</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1004223104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10042231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刘远稷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1003210216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荣余衡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1003210204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10032102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623"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639"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1097"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51" w:type="pc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社会实践类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一等奖（4项）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北京市高校学生碳普惠平台现状与发展需求调研分析</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屈虹均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1007200216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张孟熹</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韩月彤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1007200219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刘岳彬</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双碳政策背景下“最后一公里”绿色出行市场现状调研—以北京市为例</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赵若凡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冯天天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曲直</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李岩馨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夏听雨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王钦玉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1007208110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山西省大同市农户参与节水农业意愿的影响因素研究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赵铭彦</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许亚冉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1007192109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10071921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李薛倩</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赵妤馨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风光发电政策效果及影响因素——以张北县为例</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蒋林芸</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谢雨璐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刘洁蕊</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二等奖（5项）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 xml:space="preserve">广东省碳排放脱钩效应及影响因素研究 —基于Tapio脱钩和LMDI分解模型 </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曲直</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陈曦</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10072052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李栋楠</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1007208218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贾淑琪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1007200107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京津冀城市群碳排放空间关联演变调研—推动雄安新区低碳发展</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董依雯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10072052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赵若凡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谈馨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1007200316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王欣杰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文舒然</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10072082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秦子茹</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中国钢铁行业碳排放效率变化及影响因素研究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徐荣邦</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薛钦文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1007210317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符艺凡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朱俊豪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缪正烨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1007210225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许铭涵</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1004195130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10041951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梁永梅</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1007200414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3"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雄安新区低碳城市建设问题分析及解决建议——基于1242份调查问卷数据</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阴奕彤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1006201104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赖枫鹏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汪惟一</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1006201102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双碳背景下居民新能源汽车消费调查与对策建议研究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王心宇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1012211201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姜洪殿，彭珍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蒋宇同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向子萱</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李昱萱</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1007210601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三等奖（6项）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903"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减碳送青来，乾坤致中和——从家乡新能源汽车历程展望中国绿色发展道路</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刘羿婷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1007203107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胡宏伟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喻婉婷</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喻绍源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1011211218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10112112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海洋学院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吕昕珂</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10072151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夏听雨</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10072121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王金鑫</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1007210216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10072181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汪春羽</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1007200405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10072052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北京市电力行业碳排放影响因素研究及减排政策建议</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马薪</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1007200619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陈黎琴,冯天天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张昕</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1007210404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10072104</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李雅杰</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1007210310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10072103</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韩青青</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1007210107</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庞曦</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1005203203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刘岳彬</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1004201113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信息工程学院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杨嘉睿</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1007200620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校园节能减排规划</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张锦锋</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1001191006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10011910</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谭浩林</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1001191116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王逸达</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1001191215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10011912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林星月</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1006191201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10061912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化石燃料排放的CO2捕集及其在油田中的地质封存与驱油技术</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杨怡</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2106210021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21062131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鞠斌山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王顺平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黎陈欣</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张留缘</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1006201105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余佳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1006201225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10062012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京津冀潮白河区域土地利用碳排放效应</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刘采霞</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1012203101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曹银贵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徐凯基</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1012203122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徐锐</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1012203102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10122031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车颖</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1012202211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10122022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土地科学技术学院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4"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903"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深耕新兴碳处理技术，助力可持续能源经济——基于CO2-ECBM技术对能源企业搭建互联区块链处理平台的调研报告</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陈香如</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1007210706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10072107</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张雪梅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刘南希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1006202208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10062022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能源学院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伍行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1007210714</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10072107</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5000" w:type="pct"/>
            <w:gridSpan w:val="7"/>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成功参赛（4项）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restar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舒凯</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1005201125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restart"/>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孙搏阳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1005201129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王圆坤</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1005201130</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10052011</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基于能源消费与经济发展不平等的碳排放影响因素探究</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高佳</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龚梓萌</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1007200605</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赵佳玉</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1007200512</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10072005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罗甜甜</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1003200608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10032006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材料科学与工程学院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疫情后大学校区和居民区垃圾分类回收的差异与启示</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吴钟雄</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1001220623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孙即超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舒文</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1001220626</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方媛</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1001220603</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10012206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地球科学与资源学院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赵伟龙</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1005203228</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10052032</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水资源与环境学院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韩千寻</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10042105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7"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903"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农村地区清洁能源供暖影响因素及对大气污染的影响—基于山东省菏泽市</w:t>
            </w: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李姗</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1007210611</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10072106</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崔巍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47"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903"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c>
          <w:tcPr>
            <w:tcW w:w="538"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韩千寻</w:t>
            </w:r>
          </w:p>
        </w:tc>
        <w:tc>
          <w:tcPr>
            <w:tcW w:w="623"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1007210509</w:t>
            </w:r>
          </w:p>
        </w:tc>
        <w:tc>
          <w:tcPr>
            <w:tcW w:w="639"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10072105</w:t>
            </w:r>
          </w:p>
        </w:tc>
        <w:tc>
          <w:tcPr>
            <w:tcW w:w="1097" w:type="pc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i w:val="0"/>
                <w:iCs w:val="0"/>
                <w:color w:val="000000"/>
                <w:kern w:val="0"/>
                <w:sz w:val="15"/>
                <w:szCs w:val="15"/>
                <w:u w:val="none"/>
                <w:lang w:val="en-US" w:eastAsia="zh-CN" w:bidi="ar"/>
              </w:rPr>
              <w:t>经济管理学院</w:t>
            </w:r>
          </w:p>
        </w:tc>
        <w:tc>
          <w:tcPr>
            <w:tcW w:w="951" w:type="pct"/>
            <w:vMerge w:val="continue"/>
            <w:shd w:val="clear" w:color="auto" w:fill="auto"/>
            <w:noWrap/>
            <w:vAlign w:val="center"/>
          </w:tcPr>
          <w:p>
            <w:pPr>
              <w:jc w:val="center"/>
              <w:rPr>
                <w:rFonts w:hint="default" w:ascii="Times New Roman" w:hAnsi="Times New Roman" w:eastAsia="宋体" w:cs="Times New Roman"/>
                <w:i w:val="0"/>
                <w:iCs w:val="0"/>
                <w:color w:val="000000"/>
                <w:sz w:val="15"/>
                <w:szCs w:val="15"/>
                <w:u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NTYzNTBmYjQxYThmNWE0MDNkODMxYmI2NmFkNDYifQ=="/>
  </w:docVars>
  <w:rsids>
    <w:rsidRoot w:val="683012E4"/>
    <w:rsid w:val="00CE4BEB"/>
    <w:rsid w:val="0DB6368D"/>
    <w:rsid w:val="1094657D"/>
    <w:rsid w:val="11ED4D8C"/>
    <w:rsid w:val="126855B8"/>
    <w:rsid w:val="12E65D92"/>
    <w:rsid w:val="145B226B"/>
    <w:rsid w:val="14A25523"/>
    <w:rsid w:val="15C060C7"/>
    <w:rsid w:val="15E66122"/>
    <w:rsid w:val="16C33F2E"/>
    <w:rsid w:val="19993F19"/>
    <w:rsid w:val="1AB86EE3"/>
    <w:rsid w:val="1BBA7E33"/>
    <w:rsid w:val="1C755A82"/>
    <w:rsid w:val="1E0850D6"/>
    <w:rsid w:val="20B56020"/>
    <w:rsid w:val="210C1A01"/>
    <w:rsid w:val="22063622"/>
    <w:rsid w:val="2374790D"/>
    <w:rsid w:val="262E196C"/>
    <w:rsid w:val="26694895"/>
    <w:rsid w:val="27D12FEB"/>
    <w:rsid w:val="2C91605F"/>
    <w:rsid w:val="2D8A6FF1"/>
    <w:rsid w:val="2E122CB7"/>
    <w:rsid w:val="302337C0"/>
    <w:rsid w:val="30717AD3"/>
    <w:rsid w:val="316867E0"/>
    <w:rsid w:val="348222AE"/>
    <w:rsid w:val="35262890"/>
    <w:rsid w:val="357B15C3"/>
    <w:rsid w:val="36891BEE"/>
    <w:rsid w:val="37A421DA"/>
    <w:rsid w:val="399A76BB"/>
    <w:rsid w:val="3D332398"/>
    <w:rsid w:val="3D722EB4"/>
    <w:rsid w:val="407F7819"/>
    <w:rsid w:val="409273D5"/>
    <w:rsid w:val="441425D7"/>
    <w:rsid w:val="45BF0E63"/>
    <w:rsid w:val="469D2F78"/>
    <w:rsid w:val="46B61944"/>
    <w:rsid w:val="4924528A"/>
    <w:rsid w:val="49C169A8"/>
    <w:rsid w:val="4DAB666D"/>
    <w:rsid w:val="4FE70DC0"/>
    <w:rsid w:val="52351715"/>
    <w:rsid w:val="52BD54F6"/>
    <w:rsid w:val="53391617"/>
    <w:rsid w:val="53AC71A1"/>
    <w:rsid w:val="55D77211"/>
    <w:rsid w:val="56446F6C"/>
    <w:rsid w:val="57673C05"/>
    <w:rsid w:val="58803D58"/>
    <w:rsid w:val="593D5BF7"/>
    <w:rsid w:val="594F1AA8"/>
    <w:rsid w:val="597460FE"/>
    <w:rsid w:val="5ABC0B62"/>
    <w:rsid w:val="5B7D58A6"/>
    <w:rsid w:val="5C4E4EB2"/>
    <w:rsid w:val="5D7A7462"/>
    <w:rsid w:val="5E8C743B"/>
    <w:rsid w:val="61554FC1"/>
    <w:rsid w:val="63D92960"/>
    <w:rsid w:val="66F273A8"/>
    <w:rsid w:val="67D0588A"/>
    <w:rsid w:val="683012E4"/>
    <w:rsid w:val="6D1E4037"/>
    <w:rsid w:val="6D922BE8"/>
    <w:rsid w:val="70F215B8"/>
    <w:rsid w:val="73610D05"/>
    <w:rsid w:val="75790588"/>
    <w:rsid w:val="75D03B25"/>
    <w:rsid w:val="76DB359E"/>
    <w:rsid w:val="77EB4A61"/>
    <w:rsid w:val="78972AD3"/>
    <w:rsid w:val="792850A7"/>
    <w:rsid w:val="7A340F22"/>
    <w:rsid w:val="7B600379"/>
    <w:rsid w:val="7B954913"/>
    <w:rsid w:val="7BF96578"/>
    <w:rsid w:val="7EDA138B"/>
    <w:rsid w:val="7F43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3"/>
    <w:qFormat/>
    <w:uiPriority w:val="0"/>
    <w:pPr>
      <w:keepNext/>
      <w:keepLines/>
      <w:spacing w:line="360" w:lineRule="auto"/>
      <w:jc w:val="center"/>
      <w:outlineLvl w:val="0"/>
    </w:pPr>
    <w:rPr>
      <w:rFonts w:eastAsia="黑体"/>
      <w:b/>
      <w:kern w:val="44"/>
      <w:sz w:val="32"/>
    </w:rPr>
  </w:style>
  <w:style w:type="paragraph" w:styleId="3">
    <w:name w:val="heading 2"/>
    <w:basedOn w:val="1"/>
    <w:next w:val="1"/>
    <w:link w:val="14"/>
    <w:semiHidden/>
    <w:unhideWhenUsed/>
    <w:qFormat/>
    <w:uiPriority w:val="0"/>
    <w:pPr>
      <w:keepNext/>
      <w:keepLines/>
      <w:spacing w:before="50" w:beforeLines="50" w:after="50" w:afterLines="50" w:line="240" w:lineRule="auto"/>
      <w:outlineLvl w:val="1"/>
    </w:pPr>
    <w:rPr>
      <w:rFonts w:ascii="Arial" w:hAnsi="Arial" w:eastAsia="黑体"/>
      <w:sz w:val="24"/>
    </w:rPr>
  </w:style>
  <w:style w:type="paragraph" w:styleId="4">
    <w:name w:val="heading 3"/>
    <w:basedOn w:val="1"/>
    <w:next w:val="1"/>
    <w:semiHidden/>
    <w:unhideWhenUsed/>
    <w:qFormat/>
    <w:uiPriority w:val="0"/>
    <w:pPr>
      <w:keepNext/>
      <w:keepLines/>
      <w:spacing w:before="50" w:beforeLines="50" w:after="50" w:afterLines="50" w:line="240" w:lineRule="auto"/>
      <w:outlineLvl w:val="2"/>
    </w:pPr>
    <w:rPr>
      <w:rFonts w:eastAsia="黑体"/>
    </w:rPr>
  </w:style>
  <w:style w:type="paragraph" w:styleId="5">
    <w:name w:val="heading 4"/>
    <w:basedOn w:val="1"/>
    <w:next w:val="1"/>
    <w:semiHidden/>
    <w:unhideWhenUsed/>
    <w:qFormat/>
    <w:uiPriority w:val="0"/>
    <w:pPr>
      <w:keepNext/>
      <w:keepLines/>
      <w:spacing w:before="50" w:beforeLines="50" w:beforeAutospacing="0" w:after="50" w:afterLines="50" w:afterAutospacing="0" w:line="240" w:lineRule="auto"/>
      <w:ind w:firstLine="0"/>
      <w:jc w:val="left"/>
      <w:outlineLvl w:val="3"/>
    </w:pPr>
    <w:rPr>
      <w:rFonts w:ascii="Times New Roman" w:hAnsi="Times New Roman" w:eastAsia="黑体"/>
    </w:rPr>
  </w:style>
  <w:style w:type="paragraph" w:styleId="6">
    <w:name w:val="heading 5"/>
    <w:basedOn w:val="1"/>
    <w:next w:val="1"/>
    <w:semiHidden/>
    <w:unhideWhenUsed/>
    <w:qFormat/>
    <w:uiPriority w:val="0"/>
    <w:pPr>
      <w:ind w:firstLine="0"/>
      <w:jc w:val="center"/>
      <w:outlineLvl w:val="4"/>
    </w:pPr>
    <w:rPr>
      <w:rFonts w:ascii="Times New Roman" w:hAnsi="Times New Roman" w:eastAsia="楷体" w:cstheme="majorBidi"/>
      <w:color w:val="000000" w:themeColor="text1"/>
      <w:sz w:val="24"/>
      <w14:textFill>
        <w14:solidFill>
          <w14:schemeClr w14:val="tx1"/>
        </w14:solidFill>
      </w14:textFill>
    </w:rPr>
  </w:style>
  <w:style w:type="paragraph" w:styleId="7">
    <w:name w:val="heading 6"/>
    <w:basedOn w:val="1"/>
    <w:next w:val="1"/>
    <w:semiHidden/>
    <w:unhideWhenUsed/>
    <w:qFormat/>
    <w:uiPriority w:val="0"/>
    <w:pPr>
      <w:keepNext/>
      <w:keepLines/>
      <w:spacing w:beforeLines="0" w:beforeAutospacing="0" w:afterLines="0" w:afterAutospacing="0" w:line="240" w:lineRule="auto"/>
      <w:outlineLvl w:val="5"/>
    </w:pPr>
    <w:rPr>
      <w:rFonts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8">
    <w:name w:val="Body Text"/>
    <w:basedOn w:val="1"/>
    <w:next w:val="1"/>
    <w:qFormat/>
    <w:uiPriority w:val="0"/>
    <w:pPr>
      <w:spacing w:after="120" w:afterLines="0" w:afterAutospacing="0"/>
    </w:pPr>
    <w:rPr>
      <w:b/>
    </w:rPr>
  </w:style>
  <w:style w:type="paragraph" w:customStyle="1" w:styleId="11">
    <w:name w:val="样式1"/>
    <w:basedOn w:val="2"/>
    <w:next w:val="1"/>
    <w:qFormat/>
    <w:uiPriority w:val="0"/>
    <w:rPr>
      <w:rFonts w:ascii="Calibri" w:hAnsi="Calibri" w:eastAsia="黑体" w:cs="Times New Roman"/>
      <w:sz w:val="28"/>
    </w:rPr>
  </w:style>
  <w:style w:type="paragraph" w:customStyle="1" w:styleId="12">
    <w:name w:val="图表标题"/>
    <w:basedOn w:val="8"/>
    <w:next w:val="1"/>
    <w:qFormat/>
    <w:uiPriority w:val="0"/>
    <w:rPr>
      <w:sz w:val="18"/>
    </w:rPr>
  </w:style>
  <w:style w:type="character" w:customStyle="1" w:styleId="13">
    <w:name w:val="标题 1 Char"/>
    <w:link w:val="2"/>
    <w:qFormat/>
    <w:uiPriority w:val="0"/>
    <w:rPr>
      <w:rFonts w:eastAsia="黑体"/>
      <w:b/>
      <w:kern w:val="44"/>
      <w:sz w:val="32"/>
    </w:rPr>
  </w:style>
  <w:style w:type="character" w:customStyle="1" w:styleId="14">
    <w:name w:val="标题 2 Char"/>
    <w:link w:val="3"/>
    <w:qFormat/>
    <w:uiPriority w:val="9"/>
    <w:rPr>
      <w:rFonts w:ascii="Arial" w:hAnsi="Arial" w:eastAsia="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5581</Words>
  <Characters>10736</Characters>
  <Lines>0</Lines>
  <Paragraphs>0</Paragraphs>
  <TotalTime>10</TotalTime>
  <ScaleCrop>false</ScaleCrop>
  <LinksUpToDate>false</LinksUpToDate>
  <CharactersWithSpaces>10750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2023-04-26T09:41:00Z</dcterms:created>
  <dc:creator></dc:creator>
  <cp:lastModifiedBy>C☁️</cp:lastModifiedBy>
  <dcterms:modified xsi:type="dcterms:W3CDTF">2023-04-27T04:54:13Z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06CC28330CCE43B39D9FACCC0DEA1F21_11</vt:lpwstr>
  </property>
</Properties>
</file>