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4A" w:rsidRDefault="004F21C5" w:rsidP="004F21C5">
      <w:pPr>
        <w:rPr>
          <w:rFonts w:ascii="黑体" w:eastAsia="黑体" w:hAnsi="黑体"/>
          <w:b/>
          <w:bCs/>
          <w:sz w:val="36"/>
          <w:szCs w:val="28"/>
        </w:rPr>
      </w:pPr>
      <w:r w:rsidRPr="0095771F">
        <w:rPr>
          <w:rFonts w:ascii="黑体" w:eastAsia="黑体" w:hAnsi="黑体" w:hint="eastAsia"/>
          <w:b/>
          <w:bCs/>
          <w:sz w:val="36"/>
          <w:szCs w:val="28"/>
        </w:rPr>
        <w:t>2</w:t>
      </w:r>
      <w:r w:rsidRPr="0095771F">
        <w:rPr>
          <w:rFonts w:ascii="黑体" w:eastAsia="黑体" w:hAnsi="黑体"/>
          <w:b/>
          <w:bCs/>
          <w:sz w:val="36"/>
          <w:szCs w:val="28"/>
        </w:rPr>
        <w:t>021</w:t>
      </w:r>
      <w:r w:rsidRPr="0095771F">
        <w:rPr>
          <w:rFonts w:ascii="黑体" w:eastAsia="黑体" w:hAnsi="黑体" w:hint="eastAsia"/>
          <w:b/>
          <w:bCs/>
          <w:sz w:val="36"/>
          <w:szCs w:val="28"/>
        </w:rPr>
        <w:t>年秋·北地“创意写作”系列讲座之</w:t>
      </w:r>
      <w:r>
        <w:rPr>
          <w:rFonts w:ascii="黑体" w:eastAsia="黑体" w:hAnsi="黑体" w:hint="eastAsia"/>
          <w:b/>
          <w:bCs/>
          <w:sz w:val="36"/>
          <w:szCs w:val="28"/>
        </w:rPr>
        <w:t>八</w:t>
      </w:r>
    </w:p>
    <w:p w:rsidR="004F21C5" w:rsidRPr="00EF004A" w:rsidRDefault="004F21C5" w:rsidP="00EF004A">
      <w:pPr>
        <w:jc w:val="center"/>
        <w:rPr>
          <w:rFonts w:ascii="黑体" w:eastAsia="黑体" w:hAnsi="黑体"/>
          <w:b/>
          <w:bCs/>
          <w:sz w:val="36"/>
          <w:szCs w:val="28"/>
        </w:rPr>
      </w:pPr>
      <w:r w:rsidRPr="00EF004A">
        <w:rPr>
          <w:rFonts w:ascii="黑体" w:eastAsia="黑体" w:hAnsi="黑体" w:hint="eastAsia"/>
          <w:b/>
          <w:bCs/>
          <w:sz w:val="32"/>
          <w:szCs w:val="28"/>
        </w:rPr>
        <w:t>江西新余市作协副主席、驻</w:t>
      </w:r>
      <w:proofErr w:type="gramStart"/>
      <w:r w:rsidRPr="00EF004A">
        <w:rPr>
          <w:rFonts w:ascii="黑体" w:eastAsia="黑体" w:hAnsi="黑体" w:hint="eastAsia"/>
          <w:b/>
          <w:bCs/>
          <w:sz w:val="32"/>
          <w:szCs w:val="28"/>
        </w:rPr>
        <w:t>校作家</w:t>
      </w:r>
      <w:proofErr w:type="gramEnd"/>
      <w:r w:rsidRPr="00EF004A">
        <w:rPr>
          <w:rFonts w:ascii="黑体" w:eastAsia="黑体" w:hAnsi="黑体" w:hint="eastAsia"/>
          <w:b/>
          <w:bCs/>
          <w:sz w:val="32"/>
          <w:szCs w:val="28"/>
        </w:rPr>
        <w:t>李曼讲座</w:t>
      </w:r>
    </w:p>
    <w:p w:rsidR="0095771F" w:rsidRDefault="0095771F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7148D45" wp14:editId="4A7C7778">
            <wp:extent cx="5274310" cy="3884930"/>
            <wp:effectExtent l="0" t="0" r="2540" b="1270"/>
            <wp:docPr id="2" name="图片 2" descr="C:\Users\ADMINI~1.4FP\AppData\Local\Temp\WeChat Files\36d55df12d407e87d2f9ee22456ea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.4FP\AppData\Local\Temp\WeChat Files\36d55df12d407e87d2f9ee22456ea1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8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188" w:rsidRDefault="004F21C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</w:t>
      </w:r>
      <w:r w:rsidR="0095771F">
        <w:rPr>
          <w:rFonts w:hint="eastAsia"/>
          <w:b/>
          <w:bCs/>
          <w:sz w:val="32"/>
          <w:szCs w:val="32"/>
        </w:rPr>
        <w:t>做</w:t>
      </w:r>
      <w:r w:rsidR="008C1E9B">
        <w:rPr>
          <w:rFonts w:hint="eastAsia"/>
          <w:b/>
          <w:bCs/>
          <w:sz w:val="32"/>
          <w:szCs w:val="32"/>
        </w:rPr>
        <w:t>地质</w:t>
      </w:r>
      <w:r w:rsidR="0095771F">
        <w:rPr>
          <w:rFonts w:hint="eastAsia"/>
          <w:b/>
          <w:bCs/>
          <w:sz w:val="32"/>
          <w:szCs w:val="32"/>
        </w:rPr>
        <w:t>生活</w:t>
      </w:r>
      <w:r w:rsidR="008C1E9B">
        <w:rPr>
          <w:rFonts w:hint="eastAsia"/>
          <w:b/>
          <w:bCs/>
          <w:sz w:val="32"/>
          <w:szCs w:val="32"/>
        </w:rPr>
        <w:t>的“淘金人”</w:t>
      </w:r>
      <w:r>
        <w:rPr>
          <w:rFonts w:hint="eastAsia"/>
          <w:b/>
          <w:bCs/>
          <w:sz w:val="32"/>
          <w:szCs w:val="32"/>
        </w:rPr>
        <w:t>》</w:t>
      </w:r>
    </w:p>
    <w:p w:rsidR="00EF4188" w:rsidRDefault="00EF4188">
      <w:pPr>
        <w:jc w:val="center"/>
      </w:pPr>
    </w:p>
    <w:p w:rsidR="00EF4188" w:rsidRDefault="008C1E9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李曼</w:t>
      </w:r>
      <w:r w:rsidR="0095771F">
        <w:rPr>
          <w:rFonts w:hint="eastAsia"/>
          <w:sz w:val="28"/>
          <w:szCs w:val="28"/>
        </w:rPr>
        <w:t>，散文</w:t>
      </w:r>
      <w:r w:rsidR="00427430">
        <w:rPr>
          <w:rFonts w:hint="eastAsia"/>
          <w:sz w:val="28"/>
          <w:szCs w:val="28"/>
        </w:rPr>
        <w:t>家</w:t>
      </w:r>
      <w:r w:rsidR="0095771F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中国自然资源作家协会驻会作家，中国地质大学（北京）</w:t>
      </w:r>
      <w:r w:rsidR="004F21C5">
        <w:rPr>
          <w:rFonts w:hint="eastAsia"/>
          <w:sz w:val="28"/>
          <w:szCs w:val="28"/>
        </w:rPr>
        <w:t>第一届</w:t>
      </w:r>
      <w:r>
        <w:rPr>
          <w:sz w:val="28"/>
          <w:szCs w:val="28"/>
        </w:rPr>
        <w:t>驻校作家，江西省作协会员，新余市作协副主席，新余市文艺志愿者协会副主席</w:t>
      </w:r>
      <w:r w:rsidR="004F21C5">
        <w:rPr>
          <w:rFonts w:hint="eastAsia"/>
          <w:sz w:val="28"/>
          <w:szCs w:val="28"/>
        </w:rPr>
        <w:t>。其</w:t>
      </w:r>
      <w:r>
        <w:rPr>
          <w:sz w:val="28"/>
          <w:szCs w:val="28"/>
        </w:rPr>
        <w:t>作品</w:t>
      </w:r>
      <w:r w:rsidR="004F21C5">
        <w:rPr>
          <w:rFonts w:hint="eastAsia"/>
          <w:sz w:val="28"/>
          <w:szCs w:val="28"/>
        </w:rPr>
        <w:t>发表于</w:t>
      </w:r>
      <w:r>
        <w:rPr>
          <w:sz w:val="28"/>
          <w:szCs w:val="28"/>
        </w:rPr>
        <w:t>《散文百家》《散文选刊》《大地文学》等，有</w:t>
      </w:r>
      <w:r w:rsidR="0095771F">
        <w:rPr>
          <w:rFonts w:hint="eastAsia"/>
          <w:sz w:val="28"/>
          <w:szCs w:val="28"/>
        </w:rPr>
        <w:t>多篇</w:t>
      </w:r>
      <w:r>
        <w:rPr>
          <w:sz w:val="28"/>
          <w:szCs w:val="28"/>
        </w:rPr>
        <w:t>文章获奖，作品</w:t>
      </w:r>
      <w:r w:rsidR="0095771F">
        <w:rPr>
          <w:rFonts w:hint="eastAsia"/>
          <w:sz w:val="28"/>
          <w:szCs w:val="28"/>
        </w:rPr>
        <w:t>曾</w:t>
      </w:r>
      <w:r>
        <w:rPr>
          <w:sz w:val="28"/>
          <w:szCs w:val="28"/>
        </w:rPr>
        <w:t>入</w:t>
      </w:r>
      <w:r w:rsidR="0095771F">
        <w:rPr>
          <w:sz w:val="28"/>
          <w:szCs w:val="28"/>
        </w:rPr>
        <w:t>选</w:t>
      </w:r>
      <w:r w:rsidR="00EF004A">
        <w:rPr>
          <w:rFonts w:hint="eastAsia"/>
          <w:sz w:val="28"/>
          <w:szCs w:val="28"/>
        </w:rPr>
        <w:t>《</w:t>
      </w:r>
      <w:r w:rsidR="0095771F">
        <w:rPr>
          <w:rFonts w:hint="eastAsia"/>
          <w:sz w:val="28"/>
          <w:szCs w:val="28"/>
        </w:rPr>
        <w:t>中国</w:t>
      </w:r>
      <w:r>
        <w:rPr>
          <w:sz w:val="28"/>
          <w:szCs w:val="28"/>
        </w:rPr>
        <w:t>散文年</w:t>
      </w:r>
      <w:r w:rsidR="0095771F">
        <w:rPr>
          <w:rFonts w:hint="eastAsia"/>
          <w:sz w:val="28"/>
          <w:szCs w:val="28"/>
        </w:rPr>
        <w:t>鉴</w:t>
      </w:r>
      <w:r w:rsidR="00EF004A">
        <w:rPr>
          <w:rFonts w:hint="eastAsia"/>
          <w:sz w:val="28"/>
          <w:szCs w:val="28"/>
        </w:rPr>
        <w:t>》</w:t>
      </w:r>
      <w:r w:rsidR="004F21C5">
        <w:rPr>
          <w:rFonts w:hint="eastAsia"/>
          <w:sz w:val="28"/>
          <w:szCs w:val="28"/>
        </w:rPr>
        <w:t>，</w:t>
      </w:r>
      <w:r w:rsidR="00EF004A">
        <w:rPr>
          <w:rFonts w:hint="eastAsia"/>
          <w:sz w:val="28"/>
          <w:szCs w:val="28"/>
        </w:rPr>
        <w:t>并</w:t>
      </w:r>
      <w:r w:rsidR="004F21C5">
        <w:rPr>
          <w:sz w:val="28"/>
          <w:szCs w:val="28"/>
        </w:rPr>
        <w:t>出版</w:t>
      </w:r>
      <w:r w:rsidR="00EF004A">
        <w:rPr>
          <w:rFonts w:hint="eastAsia"/>
          <w:sz w:val="28"/>
          <w:szCs w:val="28"/>
        </w:rPr>
        <w:t>有</w:t>
      </w:r>
      <w:r w:rsidR="004F21C5">
        <w:rPr>
          <w:sz w:val="28"/>
          <w:szCs w:val="28"/>
        </w:rPr>
        <w:t>个人散文集《栀子花开》</w:t>
      </w:r>
      <w:r w:rsidR="00EF004A"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。</w:t>
      </w:r>
    </w:p>
    <w:p w:rsidR="00EF4188" w:rsidRDefault="008C1E9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李曼老师系</w:t>
      </w:r>
      <w:r>
        <w:rPr>
          <w:sz w:val="28"/>
          <w:szCs w:val="28"/>
        </w:rPr>
        <w:t>江西省地质局</w:t>
      </w:r>
      <w:r>
        <w:rPr>
          <w:rFonts w:hint="eastAsia"/>
          <w:sz w:val="28"/>
          <w:szCs w:val="28"/>
        </w:rPr>
        <w:t>第五地质大队</w:t>
      </w:r>
      <w:r>
        <w:rPr>
          <w:sz w:val="28"/>
          <w:szCs w:val="28"/>
        </w:rPr>
        <w:t>工会办主任</w:t>
      </w:r>
      <w:r w:rsidR="004F21C5">
        <w:rPr>
          <w:rFonts w:hint="eastAsia"/>
          <w:sz w:val="28"/>
          <w:szCs w:val="28"/>
        </w:rPr>
        <w:t>，是喝</w:t>
      </w:r>
      <w:r>
        <w:rPr>
          <w:rFonts w:hint="eastAsia"/>
          <w:sz w:val="28"/>
          <w:szCs w:val="28"/>
        </w:rPr>
        <w:t>着</w:t>
      </w:r>
      <w:r w:rsidR="004F21C5">
        <w:rPr>
          <w:rFonts w:hint="eastAsia"/>
          <w:sz w:val="28"/>
          <w:szCs w:val="28"/>
        </w:rPr>
        <w:t>地质队的</w:t>
      </w:r>
      <w:r>
        <w:rPr>
          <w:rFonts w:hint="eastAsia"/>
          <w:sz w:val="28"/>
          <w:szCs w:val="28"/>
        </w:rPr>
        <w:t>泉</w:t>
      </w:r>
      <w:r w:rsidR="004F21C5">
        <w:rPr>
          <w:rFonts w:hint="eastAsia"/>
          <w:sz w:val="28"/>
          <w:szCs w:val="28"/>
        </w:rPr>
        <w:t>水、吃</w:t>
      </w:r>
      <w:r>
        <w:rPr>
          <w:rFonts w:hint="eastAsia"/>
          <w:sz w:val="28"/>
          <w:szCs w:val="28"/>
        </w:rPr>
        <w:t>着</w:t>
      </w:r>
      <w:r w:rsidR="004F21C5">
        <w:rPr>
          <w:rFonts w:hint="eastAsia"/>
          <w:sz w:val="28"/>
          <w:szCs w:val="28"/>
        </w:rPr>
        <w:t>地质队的</w:t>
      </w:r>
      <w:r>
        <w:rPr>
          <w:rFonts w:hint="eastAsia"/>
          <w:sz w:val="28"/>
          <w:szCs w:val="28"/>
        </w:rPr>
        <w:t>米饭长大的地质二代。她的童年、少年、青年、中年都是在民风淳朴的地质大院度过，对地质队怀有深厚的感情</w:t>
      </w:r>
      <w:r w:rsidR="0095771F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曾在野外地质队担任十多年的宣传部长。李曼老师对事物具有较强的</w:t>
      </w:r>
      <w:r>
        <w:rPr>
          <w:rFonts w:hint="eastAsia"/>
          <w:sz w:val="28"/>
          <w:szCs w:val="28"/>
        </w:rPr>
        <w:lastRenderedPageBreak/>
        <w:t>观察力和敏锐性</w:t>
      </w:r>
      <w:r w:rsidR="00427430">
        <w:rPr>
          <w:rFonts w:hint="eastAsia"/>
          <w:sz w:val="28"/>
          <w:szCs w:val="28"/>
        </w:rPr>
        <w:t>，其</w:t>
      </w:r>
      <w:r w:rsidR="004F21C5">
        <w:rPr>
          <w:rFonts w:hint="eastAsia"/>
          <w:sz w:val="28"/>
          <w:szCs w:val="28"/>
        </w:rPr>
        <w:t>散文作品</w:t>
      </w:r>
      <w:r>
        <w:rPr>
          <w:rFonts w:hint="eastAsia"/>
          <w:sz w:val="28"/>
          <w:szCs w:val="28"/>
        </w:rPr>
        <w:t>致力于</w:t>
      </w:r>
      <w:r w:rsidR="0095771F">
        <w:rPr>
          <w:rFonts w:hint="eastAsia"/>
          <w:sz w:val="28"/>
          <w:szCs w:val="28"/>
        </w:rPr>
        <w:t>从</w:t>
      </w:r>
      <w:r>
        <w:rPr>
          <w:rFonts w:hint="eastAsia"/>
          <w:sz w:val="28"/>
          <w:szCs w:val="28"/>
        </w:rPr>
        <w:t>地质人平凡普通的</w:t>
      </w:r>
      <w:r w:rsidR="0095771F">
        <w:rPr>
          <w:rFonts w:hint="eastAsia"/>
          <w:sz w:val="28"/>
          <w:szCs w:val="28"/>
        </w:rPr>
        <w:t>生活</w:t>
      </w:r>
      <w:r>
        <w:rPr>
          <w:rFonts w:hint="eastAsia"/>
          <w:sz w:val="28"/>
          <w:szCs w:val="28"/>
        </w:rPr>
        <w:t>故事</w:t>
      </w:r>
      <w:r w:rsidR="0095771F"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</w:rPr>
        <w:t>寻找美</w:t>
      </w:r>
      <w:r w:rsidR="0095771F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发现美</w:t>
      </w:r>
      <w:r w:rsidR="0095771F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展现美，淘出生活中闪光的金砂</w:t>
      </w:r>
      <w:r w:rsidR="00E241CB">
        <w:rPr>
          <w:rFonts w:hint="eastAsia"/>
          <w:sz w:val="28"/>
          <w:szCs w:val="28"/>
        </w:rPr>
        <w:t>。</w:t>
      </w:r>
      <w:bookmarkStart w:id="0" w:name="_GoBack"/>
      <w:bookmarkEnd w:id="0"/>
      <w:r>
        <w:rPr>
          <w:rFonts w:hint="eastAsia"/>
          <w:sz w:val="28"/>
          <w:szCs w:val="28"/>
        </w:rPr>
        <w:t>“</w:t>
      </w:r>
      <w:r w:rsidRPr="008C1E9B">
        <w:rPr>
          <w:sz w:val="28"/>
          <w:szCs w:val="28"/>
        </w:rPr>
        <w:t>千淘万漉虽辛苦，吹尽狂沙始到金</w:t>
      </w:r>
      <w:r>
        <w:rPr>
          <w:rFonts w:hint="eastAsia"/>
          <w:sz w:val="28"/>
          <w:szCs w:val="28"/>
        </w:rPr>
        <w:t>”（唐·刘禹锡）。为采写生动感人的文学作品，她</w:t>
      </w:r>
      <w:r w:rsidR="004F21C5">
        <w:rPr>
          <w:rFonts w:hint="eastAsia"/>
          <w:sz w:val="28"/>
          <w:szCs w:val="28"/>
        </w:rPr>
        <w:t>多次</w:t>
      </w:r>
      <w:r>
        <w:rPr>
          <w:rFonts w:hint="eastAsia"/>
          <w:sz w:val="28"/>
          <w:szCs w:val="28"/>
        </w:rPr>
        <w:t>主动深入野外生产一线，地质人走到哪儿，她就采访到哪儿；地质队员披星戴月、翻山越岭，她也跟着披荆斩棘、趟水过桥，将众多可亲可敬的地质队员的形象</w:t>
      </w:r>
      <w:r w:rsidR="004F21C5">
        <w:rPr>
          <w:rFonts w:hint="eastAsia"/>
          <w:sz w:val="28"/>
          <w:szCs w:val="28"/>
        </w:rPr>
        <w:t>和地质队员的野外生活书写进</w:t>
      </w:r>
      <w:r>
        <w:rPr>
          <w:rFonts w:hint="eastAsia"/>
          <w:sz w:val="28"/>
          <w:szCs w:val="28"/>
        </w:rPr>
        <w:t>她几十万字的文</w:t>
      </w:r>
      <w:r w:rsidR="004F21C5">
        <w:rPr>
          <w:rFonts w:hint="eastAsia"/>
          <w:sz w:val="28"/>
          <w:szCs w:val="28"/>
        </w:rPr>
        <w:t>集</w:t>
      </w:r>
      <w:r>
        <w:rPr>
          <w:rFonts w:hint="eastAsia"/>
          <w:sz w:val="28"/>
          <w:szCs w:val="28"/>
        </w:rPr>
        <w:t>中。</w:t>
      </w:r>
    </w:p>
    <w:p w:rsidR="004F21C5" w:rsidRDefault="004F21C5" w:rsidP="004F21C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7047797"/>
            <wp:effectExtent l="0" t="0" r="2540" b="1270"/>
            <wp:docPr id="1" name="图片 1" descr="C:\Users\ADMINI~1.4FP\AppData\Local\Temp\WeChat Files\4c0d4e11524d3d9895fd8dd641bfd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4FP\AppData\Local\Temp\WeChat Files\4c0d4e11524d3d9895fd8dd641bfd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4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71F" w:rsidRDefault="0095771F" w:rsidP="0095771F">
      <w:pPr>
        <w:ind w:firstLineChars="200" w:firstLine="560"/>
        <w:rPr>
          <w:sz w:val="28"/>
          <w:szCs w:val="28"/>
        </w:rPr>
      </w:pPr>
      <w:r w:rsidRPr="008C1E9B">
        <w:rPr>
          <w:rFonts w:asciiTheme="minorEastAsia" w:hAnsiTheme="minorEastAsia" w:hint="eastAsia"/>
          <w:sz w:val="28"/>
          <w:szCs w:val="28"/>
        </w:rPr>
        <w:t>本次讲座是中国地质大学（北京）</w:t>
      </w:r>
      <w:r w:rsidR="008C1E9B" w:rsidRPr="008C1E9B">
        <w:rPr>
          <w:rFonts w:asciiTheme="minorEastAsia" w:hAnsiTheme="minorEastAsia" w:hint="eastAsia"/>
          <w:sz w:val="28"/>
          <w:szCs w:val="28"/>
        </w:rPr>
        <w:t>2021年</w:t>
      </w:r>
      <w:r w:rsidRPr="008C1E9B">
        <w:rPr>
          <w:rFonts w:asciiTheme="minorEastAsia" w:hAnsiTheme="minorEastAsia" w:hint="eastAsia"/>
          <w:sz w:val="28"/>
          <w:szCs w:val="28"/>
        </w:rPr>
        <w:t>秋季学期创意写作第</w:t>
      </w:r>
      <w:r>
        <w:rPr>
          <w:rFonts w:hint="eastAsia"/>
          <w:sz w:val="28"/>
          <w:szCs w:val="28"/>
        </w:rPr>
        <w:t>八讲，李曼老师分享如何在平凡的地质生活中发现美、如何在枯燥的野外考察中观察美、如何</w:t>
      </w:r>
      <w:r w:rsidR="004F21C5">
        <w:rPr>
          <w:rFonts w:hint="eastAsia"/>
          <w:sz w:val="28"/>
          <w:szCs w:val="28"/>
        </w:rPr>
        <w:t>在对</w:t>
      </w:r>
      <w:r>
        <w:rPr>
          <w:rFonts w:hint="eastAsia"/>
          <w:sz w:val="28"/>
          <w:szCs w:val="28"/>
        </w:rPr>
        <w:t>一山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水、一草一木</w:t>
      </w:r>
      <w:r w:rsidR="004F21C5">
        <w:rPr>
          <w:rFonts w:hint="eastAsia"/>
          <w:sz w:val="28"/>
          <w:szCs w:val="28"/>
        </w:rPr>
        <w:t>、一言一行的描绘中，</w:t>
      </w:r>
      <w:r>
        <w:rPr>
          <w:rFonts w:hint="eastAsia"/>
          <w:sz w:val="28"/>
          <w:szCs w:val="28"/>
        </w:rPr>
        <w:t>书写祖国</w:t>
      </w:r>
      <w:r w:rsidR="004F21C5">
        <w:rPr>
          <w:rFonts w:hint="eastAsia"/>
          <w:sz w:val="28"/>
          <w:szCs w:val="28"/>
        </w:rPr>
        <w:t>的壮丽</w:t>
      </w:r>
      <w:r>
        <w:rPr>
          <w:rFonts w:hint="eastAsia"/>
          <w:sz w:val="28"/>
          <w:szCs w:val="28"/>
        </w:rPr>
        <w:t>山河</w:t>
      </w:r>
      <w:r w:rsidR="004F21C5">
        <w:rPr>
          <w:rFonts w:hint="eastAsia"/>
          <w:sz w:val="28"/>
          <w:szCs w:val="28"/>
        </w:rPr>
        <w:t>和地质人的家国情怀。</w:t>
      </w:r>
    </w:p>
    <w:p w:rsidR="004F21C5" w:rsidRPr="004F21C5" w:rsidRDefault="004F21C5" w:rsidP="004F21C5">
      <w:pPr>
        <w:ind w:firstLineChars="200" w:firstLine="560"/>
        <w:rPr>
          <w:sz w:val="28"/>
          <w:szCs w:val="28"/>
        </w:rPr>
      </w:pPr>
      <w:r w:rsidRPr="004F21C5">
        <w:rPr>
          <w:rFonts w:hint="eastAsia"/>
          <w:sz w:val="28"/>
          <w:szCs w:val="28"/>
        </w:rPr>
        <w:lastRenderedPageBreak/>
        <w:t>时间：</w:t>
      </w:r>
      <w:r w:rsidRPr="004F21C5">
        <w:rPr>
          <w:rFonts w:hint="eastAsia"/>
          <w:sz w:val="28"/>
          <w:szCs w:val="28"/>
        </w:rPr>
        <w:t>2</w:t>
      </w:r>
      <w:r w:rsidRPr="004F21C5">
        <w:rPr>
          <w:sz w:val="28"/>
          <w:szCs w:val="28"/>
        </w:rPr>
        <w:t>021</w:t>
      </w:r>
      <w:r w:rsidRPr="004F21C5">
        <w:rPr>
          <w:rFonts w:hint="eastAsia"/>
          <w:sz w:val="28"/>
          <w:szCs w:val="28"/>
        </w:rPr>
        <w:t>年</w:t>
      </w:r>
      <w:r w:rsidRPr="004F21C5">
        <w:rPr>
          <w:sz w:val="28"/>
          <w:szCs w:val="28"/>
        </w:rPr>
        <w:t>1</w:t>
      </w:r>
      <w:r w:rsidRPr="004F21C5">
        <w:rPr>
          <w:rFonts w:hint="eastAsia"/>
          <w:sz w:val="28"/>
          <w:szCs w:val="28"/>
        </w:rPr>
        <w:t>1</w:t>
      </w:r>
      <w:r w:rsidRPr="004F21C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 w:rsidRPr="004F21C5">
        <w:rPr>
          <w:rFonts w:hint="eastAsia"/>
          <w:sz w:val="28"/>
          <w:szCs w:val="28"/>
        </w:rPr>
        <w:t>号</w:t>
      </w:r>
      <w:r w:rsidRPr="004F21C5">
        <w:rPr>
          <w:rFonts w:hint="eastAsia"/>
          <w:sz w:val="28"/>
          <w:szCs w:val="28"/>
        </w:rPr>
        <w:t xml:space="preserve"> </w:t>
      </w:r>
      <w:r w:rsidRPr="004F21C5">
        <w:rPr>
          <w:sz w:val="28"/>
          <w:szCs w:val="28"/>
        </w:rPr>
        <w:t>19</w:t>
      </w:r>
      <w:r w:rsidRPr="004F21C5">
        <w:rPr>
          <w:rFonts w:hint="eastAsia"/>
          <w:sz w:val="28"/>
          <w:szCs w:val="28"/>
        </w:rPr>
        <w:t>：</w:t>
      </w:r>
      <w:r w:rsidRPr="004F21C5">
        <w:rPr>
          <w:rFonts w:hint="eastAsia"/>
          <w:sz w:val="28"/>
          <w:szCs w:val="28"/>
        </w:rPr>
        <w:t>0</w:t>
      </w:r>
      <w:r w:rsidRPr="004F21C5">
        <w:rPr>
          <w:sz w:val="28"/>
          <w:szCs w:val="28"/>
        </w:rPr>
        <w:t>0-21</w:t>
      </w:r>
      <w:r w:rsidRPr="004F21C5">
        <w:rPr>
          <w:rFonts w:hint="eastAsia"/>
          <w:sz w:val="28"/>
          <w:szCs w:val="28"/>
        </w:rPr>
        <w:t>：</w:t>
      </w:r>
      <w:r w:rsidRPr="004F21C5">
        <w:rPr>
          <w:rFonts w:hint="eastAsia"/>
          <w:sz w:val="28"/>
          <w:szCs w:val="28"/>
        </w:rPr>
        <w:t>0</w:t>
      </w:r>
      <w:r w:rsidRPr="004F21C5">
        <w:rPr>
          <w:sz w:val="28"/>
          <w:szCs w:val="28"/>
        </w:rPr>
        <w:t>0</w:t>
      </w:r>
    </w:p>
    <w:p w:rsidR="004F21C5" w:rsidRPr="004F21C5" w:rsidRDefault="004F21C5" w:rsidP="004F21C5">
      <w:pPr>
        <w:ind w:firstLineChars="200" w:firstLine="560"/>
        <w:rPr>
          <w:sz w:val="28"/>
          <w:szCs w:val="28"/>
        </w:rPr>
      </w:pPr>
      <w:r w:rsidRPr="004F21C5">
        <w:rPr>
          <w:rFonts w:hint="eastAsia"/>
          <w:sz w:val="28"/>
          <w:szCs w:val="28"/>
        </w:rPr>
        <w:t>地点：综合楼</w:t>
      </w:r>
      <w:r w:rsidRPr="004F21C5">
        <w:rPr>
          <w:rFonts w:hint="eastAsia"/>
          <w:sz w:val="28"/>
          <w:szCs w:val="28"/>
        </w:rPr>
        <w:t>9</w:t>
      </w:r>
      <w:r w:rsidRPr="004F21C5">
        <w:rPr>
          <w:sz w:val="28"/>
          <w:szCs w:val="28"/>
        </w:rPr>
        <w:t>04</w:t>
      </w:r>
      <w:r w:rsidRPr="004F21C5">
        <w:rPr>
          <w:rFonts w:hint="eastAsia"/>
          <w:sz w:val="28"/>
          <w:szCs w:val="28"/>
        </w:rPr>
        <w:t>教室</w:t>
      </w:r>
    </w:p>
    <w:p w:rsidR="004F21C5" w:rsidRPr="004F21C5" w:rsidRDefault="004F21C5" w:rsidP="004F21C5">
      <w:pPr>
        <w:ind w:firstLineChars="200" w:firstLine="562"/>
        <w:rPr>
          <w:b/>
          <w:sz w:val="28"/>
          <w:szCs w:val="28"/>
        </w:rPr>
      </w:pPr>
      <w:r w:rsidRPr="004F21C5">
        <w:rPr>
          <w:rFonts w:hint="eastAsia"/>
          <w:b/>
          <w:sz w:val="28"/>
          <w:szCs w:val="28"/>
        </w:rPr>
        <w:t>参加讲座并完成相应的课后作业，可获得相应的创新实践学分。</w:t>
      </w:r>
    </w:p>
    <w:p w:rsidR="004F21C5" w:rsidRPr="004F21C5" w:rsidRDefault="004F21C5" w:rsidP="004F21C5">
      <w:pPr>
        <w:ind w:firstLineChars="200" w:firstLine="562"/>
        <w:rPr>
          <w:b/>
          <w:sz w:val="28"/>
          <w:szCs w:val="28"/>
        </w:rPr>
      </w:pPr>
      <w:r w:rsidRPr="004F21C5">
        <w:rPr>
          <w:rFonts w:hint="eastAsia"/>
          <w:b/>
          <w:sz w:val="28"/>
          <w:szCs w:val="28"/>
        </w:rPr>
        <w:t>欢迎广大师生的踊跃参加。</w:t>
      </w:r>
    </w:p>
    <w:p w:rsidR="004F21C5" w:rsidRPr="004F21C5" w:rsidRDefault="004F21C5" w:rsidP="004F21C5">
      <w:pPr>
        <w:ind w:firstLineChars="200" w:firstLine="560"/>
        <w:rPr>
          <w:sz w:val="28"/>
          <w:szCs w:val="28"/>
        </w:rPr>
      </w:pPr>
    </w:p>
    <w:p w:rsidR="004F21C5" w:rsidRPr="004F21C5" w:rsidRDefault="004F21C5" w:rsidP="004F21C5">
      <w:pPr>
        <w:ind w:firstLineChars="200" w:firstLine="560"/>
        <w:jc w:val="right"/>
        <w:rPr>
          <w:sz w:val="28"/>
          <w:szCs w:val="28"/>
        </w:rPr>
      </w:pPr>
      <w:r w:rsidRPr="004F21C5">
        <w:rPr>
          <w:rFonts w:hint="eastAsia"/>
          <w:sz w:val="28"/>
          <w:szCs w:val="28"/>
        </w:rPr>
        <w:t>中国地质大学（北京）自然文化研究院</w:t>
      </w:r>
    </w:p>
    <w:p w:rsidR="004F21C5" w:rsidRPr="004F21C5" w:rsidRDefault="004F21C5" w:rsidP="004F21C5">
      <w:pPr>
        <w:ind w:firstLineChars="200" w:firstLine="560"/>
        <w:jc w:val="right"/>
        <w:rPr>
          <w:sz w:val="28"/>
          <w:szCs w:val="28"/>
        </w:rPr>
      </w:pPr>
      <w:r w:rsidRPr="004F21C5">
        <w:rPr>
          <w:rFonts w:hint="eastAsia"/>
          <w:sz w:val="28"/>
          <w:szCs w:val="28"/>
        </w:rPr>
        <w:t>文学研究所</w:t>
      </w:r>
    </w:p>
    <w:p w:rsidR="004F21C5" w:rsidRPr="004F21C5" w:rsidRDefault="004F21C5" w:rsidP="004F21C5">
      <w:pPr>
        <w:ind w:firstLineChars="200" w:firstLine="560"/>
        <w:jc w:val="right"/>
        <w:rPr>
          <w:sz w:val="28"/>
          <w:szCs w:val="28"/>
        </w:rPr>
      </w:pPr>
      <w:r w:rsidRPr="004F21C5">
        <w:rPr>
          <w:rFonts w:hint="eastAsia"/>
          <w:sz w:val="28"/>
          <w:szCs w:val="28"/>
        </w:rPr>
        <w:t>2021</w:t>
      </w:r>
      <w:r w:rsidRPr="004F21C5">
        <w:rPr>
          <w:rFonts w:hint="eastAsia"/>
          <w:sz w:val="28"/>
          <w:szCs w:val="28"/>
        </w:rPr>
        <w:t>年</w:t>
      </w:r>
      <w:r w:rsidRPr="004F21C5">
        <w:rPr>
          <w:rFonts w:hint="eastAsia"/>
          <w:sz w:val="28"/>
          <w:szCs w:val="28"/>
        </w:rPr>
        <w:t>11</w:t>
      </w:r>
      <w:r w:rsidRPr="004F21C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 w:rsidRPr="004F21C5">
        <w:rPr>
          <w:rFonts w:hint="eastAsia"/>
          <w:sz w:val="28"/>
          <w:szCs w:val="28"/>
        </w:rPr>
        <w:t>日</w:t>
      </w:r>
    </w:p>
    <w:p w:rsidR="004F21C5" w:rsidRPr="0064191F" w:rsidRDefault="004F21C5" w:rsidP="004F21C5"/>
    <w:p w:rsidR="00EF4188" w:rsidRDefault="00EF4188"/>
    <w:p w:rsidR="00EF4188" w:rsidRDefault="00EF4188"/>
    <w:sectPr w:rsidR="00EF4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AD9" w:rsidRDefault="00A77AD9" w:rsidP="00427430">
      <w:r>
        <w:separator/>
      </w:r>
    </w:p>
  </w:endnote>
  <w:endnote w:type="continuationSeparator" w:id="0">
    <w:p w:rsidR="00A77AD9" w:rsidRDefault="00A77AD9" w:rsidP="0042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AD9" w:rsidRDefault="00A77AD9" w:rsidP="00427430">
      <w:r>
        <w:separator/>
      </w:r>
    </w:p>
  </w:footnote>
  <w:footnote w:type="continuationSeparator" w:id="0">
    <w:p w:rsidR="00A77AD9" w:rsidRDefault="00A77AD9" w:rsidP="00427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301E6"/>
    <w:rsid w:val="00427430"/>
    <w:rsid w:val="004F21C5"/>
    <w:rsid w:val="008C1E9B"/>
    <w:rsid w:val="0095771F"/>
    <w:rsid w:val="00A77AD9"/>
    <w:rsid w:val="00E241CB"/>
    <w:rsid w:val="00EF004A"/>
    <w:rsid w:val="00EF4188"/>
    <w:rsid w:val="0BD8708F"/>
    <w:rsid w:val="31D47CA9"/>
    <w:rsid w:val="53744D16"/>
    <w:rsid w:val="7353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不明显参考1"/>
    <w:basedOn w:val="a0"/>
    <w:uiPriority w:val="31"/>
    <w:qFormat/>
    <w:rPr>
      <w:smallCaps/>
      <w:color w:val="595959" w:themeColor="text1" w:themeTint="A6"/>
    </w:rPr>
  </w:style>
  <w:style w:type="paragraph" w:styleId="a3">
    <w:name w:val="Balloon Text"/>
    <w:basedOn w:val="a"/>
    <w:link w:val="Char"/>
    <w:rsid w:val="0095771F"/>
    <w:rPr>
      <w:sz w:val="18"/>
      <w:szCs w:val="18"/>
    </w:rPr>
  </w:style>
  <w:style w:type="character" w:customStyle="1" w:styleId="Char">
    <w:name w:val="批注框文本 Char"/>
    <w:basedOn w:val="a0"/>
    <w:link w:val="a3"/>
    <w:rsid w:val="0095771F"/>
    <w:rPr>
      <w:kern w:val="2"/>
      <w:sz w:val="18"/>
      <w:szCs w:val="18"/>
    </w:rPr>
  </w:style>
  <w:style w:type="paragraph" w:styleId="a4">
    <w:name w:val="Normal (Web)"/>
    <w:basedOn w:val="a"/>
    <w:uiPriority w:val="99"/>
    <w:unhideWhenUsed/>
    <w:rsid w:val="004F21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Emphasis"/>
    <w:basedOn w:val="a0"/>
    <w:uiPriority w:val="20"/>
    <w:qFormat/>
    <w:rsid w:val="008C1E9B"/>
    <w:rPr>
      <w:i/>
      <w:iCs/>
    </w:rPr>
  </w:style>
  <w:style w:type="paragraph" w:styleId="a6">
    <w:name w:val="header"/>
    <w:basedOn w:val="a"/>
    <w:link w:val="Char0"/>
    <w:rsid w:val="00427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427430"/>
    <w:rPr>
      <w:kern w:val="2"/>
      <w:sz w:val="18"/>
      <w:szCs w:val="18"/>
    </w:rPr>
  </w:style>
  <w:style w:type="paragraph" w:styleId="a7">
    <w:name w:val="footer"/>
    <w:basedOn w:val="a"/>
    <w:link w:val="Char1"/>
    <w:rsid w:val="00427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4274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不明显参考1"/>
    <w:basedOn w:val="a0"/>
    <w:uiPriority w:val="31"/>
    <w:qFormat/>
    <w:rPr>
      <w:smallCaps/>
      <w:color w:val="595959" w:themeColor="text1" w:themeTint="A6"/>
    </w:rPr>
  </w:style>
  <w:style w:type="paragraph" w:styleId="a3">
    <w:name w:val="Balloon Text"/>
    <w:basedOn w:val="a"/>
    <w:link w:val="Char"/>
    <w:rsid w:val="0095771F"/>
    <w:rPr>
      <w:sz w:val="18"/>
      <w:szCs w:val="18"/>
    </w:rPr>
  </w:style>
  <w:style w:type="character" w:customStyle="1" w:styleId="Char">
    <w:name w:val="批注框文本 Char"/>
    <w:basedOn w:val="a0"/>
    <w:link w:val="a3"/>
    <w:rsid w:val="0095771F"/>
    <w:rPr>
      <w:kern w:val="2"/>
      <w:sz w:val="18"/>
      <w:szCs w:val="18"/>
    </w:rPr>
  </w:style>
  <w:style w:type="paragraph" w:styleId="a4">
    <w:name w:val="Normal (Web)"/>
    <w:basedOn w:val="a"/>
    <w:uiPriority w:val="99"/>
    <w:unhideWhenUsed/>
    <w:rsid w:val="004F21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Emphasis"/>
    <w:basedOn w:val="a0"/>
    <w:uiPriority w:val="20"/>
    <w:qFormat/>
    <w:rsid w:val="008C1E9B"/>
    <w:rPr>
      <w:i/>
      <w:iCs/>
    </w:rPr>
  </w:style>
  <w:style w:type="paragraph" w:styleId="a6">
    <w:name w:val="header"/>
    <w:basedOn w:val="a"/>
    <w:link w:val="Char0"/>
    <w:rsid w:val="00427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427430"/>
    <w:rPr>
      <w:kern w:val="2"/>
      <w:sz w:val="18"/>
      <w:szCs w:val="18"/>
    </w:rPr>
  </w:style>
  <w:style w:type="paragraph" w:styleId="a7">
    <w:name w:val="footer"/>
    <w:basedOn w:val="a"/>
    <w:link w:val="Char1"/>
    <w:rsid w:val="00427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4274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李曼</dc:creator>
  <cp:lastModifiedBy>a</cp:lastModifiedBy>
  <cp:revision>9</cp:revision>
  <dcterms:created xsi:type="dcterms:W3CDTF">2021-11-22T01:15:00Z</dcterms:created>
  <dcterms:modified xsi:type="dcterms:W3CDTF">2021-11-22T04:59:00Z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D1F7BB053B2D4FE9B194CC1EA3F2B47F</vt:lpwstr>
  </property>
</Properties>
</file>